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2C33" w14:textId="31D5D80D" w:rsidR="005B6228" w:rsidRPr="00DD5A08" w:rsidRDefault="005B6228" w:rsidP="00DD5A08">
      <w:pPr>
        <w:spacing w:after="0" w:line="240" w:lineRule="auto"/>
        <w:jc w:val="center"/>
        <w:rPr>
          <w:rFonts w:cstheme="minorHAnsi"/>
          <w:b/>
          <w:bCs/>
          <w:sz w:val="24"/>
          <w:szCs w:val="24"/>
        </w:rPr>
      </w:pPr>
      <w:r w:rsidRPr="00DD5A08">
        <w:rPr>
          <w:rFonts w:cstheme="minorHAnsi"/>
          <w:b/>
          <w:bCs/>
          <w:sz w:val="24"/>
          <w:szCs w:val="24"/>
        </w:rPr>
        <w:t xml:space="preserve">Online Seminar on Emerging Agricultural Market </w:t>
      </w:r>
      <w:r w:rsidR="00F60961">
        <w:rPr>
          <w:rFonts w:cstheme="minorHAnsi"/>
          <w:b/>
          <w:bCs/>
          <w:sz w:val="24"/>
          <w:szCs w:val="24"/>
        </w:rPr>
        <w:t>Prospects</w:t>
      </w:r>
    </w:p>
    <w:p w14:paraId="1ADEDAC9" w14:textId="50277FFF" w:rsidR="00DD5A08" w:rsidRPr="00DD5A08" w:rsidRDefault="005B6228" w:rsidP="00DD5A08">
      <w:pPr>
        <w:spacing w:after="0" w:line="240" w:lineRule="auto"/>
        <w:jc w:val="center"/>
        <w:rPr>
          <w:rFonts w:cstheme="minorHAnsi"/>
          <w:b/>
          <w:bCs/>
          <w:sz w:val="24"/>
          <w:szCs w:val="24"/>
        </w:rPr>
      </w:pPr>
      <w:r w:rsidRPr="00DD5A08">
        <w:rPr>
          <w:rFonts w:cstheme="minorHAnsi"/>
          <w:b/>
          <w:bCs/>
          <w:sz w:val="24"/>
          <w:szCs w:val="24"/>
        </w:rPr>
        <w:t>Monday, May 10, 2021 from 4.00 pm to 5:30 pm</w:t>
      </w:r>
    </w:p>
    <w:p w14:paraId="44BBF1A9" w14:textId="77777777" w:rsidR="005B6228" w:rsidRPr="00DD5A08" w:rsidRDefault="005B6228" w:rsidP="00DD5A08">
      <w:pPr>
        <w:spacing w:after="0" w:line="240" w:lineRule="auto"/>
        <w:jc w:val="both"/>
        <w:rPr>
          <w:rFonts w:cstheme="minorHAnsi"/>
          <w:sz w:val="24"/>
          <w:szCs w:val="24"/>
        </w:rPr>
      </w:pPr>
    </w:p>
    <w:p w14:paraId="6648B234" w14:textId="4923DC38" w:rsidR="00DD5A08" w:rsidRPr="00DD5A08" w:rsidRDefault="00DD5A08" w:rsidP="00DD5A08">
      <w:pPr>
        <w:spacing w:after="0" w:line="240" w:lineRule="auto"/>
        <w:jc w:val="both"/>
        <w:rPr>
          <w:rFonts w:eastAsia="Times New Roman" w:cstheme="minorHAnsi"/>
          <w:color w:val="222222"/>
          <w:sz w:val="24"/>
          <w:szCs w:val="24"/>
          <w:shd w:val="clear" w:color="auto" w:fill="FFFFFF"/>
          <w:lang w:eastAsia="en-IN"/>
        </w:rPr>
      </w:pPr>
      <w:r w:rsidRPr="00DD5A08">
        <w:rPr>
          <w:rFonts w:eastAsia="Times New Roman" w:cstheme="minorHAnsi"/>
          <w:color w:val="222222"/>
          <w:sz w:val="24"/>
          <w:szCs w:val="24"/>
          <w:shd w:val="clear" w:color="auto" w:fill="FFFFFF"/>
          <w:lang w:eastAsia="en-IN"/>
        </w:rPr>
        <w:t>Agriculture has been a beacon of hope in these tough times of Covid-19 pandemic.</w:t>
      </w:r>
      <w:r w:rsidRPr="00DD5A08">
        <w:rPr>
          <w:rFonts w:eastAsia="Times New Roman" w:cstheme="minorHAnsi"/>
          <w:color w:val="222222"/>
          <w:sz w:val="24"/>
          <w:szCs w:val="24"/>
          <w:lang w:eastAsia="en-IN"/>
        </w:rPr>
        <w:br/>
      </w:r>
      <w:r w:rsidRPr="00DD5A08">
        <w:rPr>
          <w:rFonts w:eastAsia="Times New Roman" w:cstheme="minorHAnsi"/>
          <w:color w:val="222222"/>
          <w:sz w:val="24"/>
          <w:szCs w:val="24"/>
          <w:shd w:val="clear" w:color="auto" w:fill="FFFFFF"/>
          <w:lang w:eastAsia="en-IN"/>
        </w:rPr>
        <w:t>As the 2020-21 Rabi season ends and 2021-22 Kharif season begins, farm related activities are once again the focus of attention. The Onset and progress of Southwest monsoon impacts major agriculture crop prospects in our country.</w:t>
      </w:r>
      <w:r>
        <w:rPr>
          <w:rFonts w:eastAsia="Times New Roman" w:cstheme="minorHAnsi"/>
          <w:color w:val="222222"/>
          <w:sz w:val="24"/>
          <w:szCs w:val="24"/>
          <w:shd w:val="clear" w:color="auto" w:fill="FFFFFF"/>
          <w:lang w:eastAsia="en-IN"/>
        </w:rPr>
        <w:t xml:space="preserve"> </w:t>
      </w:r>
      <w:r w:rsidRPr="00DD5A08">
        <w:rPr>
          <w:rFonts w:eastAsia="Times New Roman" w:cstheme="minorHAnsi"/>
          <w:color w:val="222222"/>
          <w:sz w:val="24"/>
          <w:szCs w:val="24"/>
          <w:shd w:val="clear" w:color="auto" w:fill="FFFFFF"/>
          <w:lang w:eastAsia="en-IN"/>
        </w:rPr>
        <w:t>The India Meteorological Department has forecast a 'normal' monsoon for 2021. Normal rainfall should boost our rural economy, help harvest decent Kharif crops and contain food inflation. </w:t>
      </w:r>
    </w:p>
    <w:p w14:paraId="0DE95A1F" w14:textId="77777777" w:rsidR="00DD5A08" w:rsidRPr="00DD5A08" w:rsidRDefault="00DD5A08" w:rsidP="00DD5A08">
      <w:pPr>
        <w:shd w:val="clear" w:color="auto" w:fill="FFFFFF"/>
        <w:spacing w:after="0" w:line="240" w:lineRule="auto"/>
        <w:jc w:val="both"/>
        <w:rPr>
          <w:rFonts w:eastAsia="Times New Roman" w:cstheme="minorHAnsi"/>
          <w:color w:val="222222"/>
          <w:sz w:val="24"/>
          <w:szCs w:val="24"/>
          <w:lang w:eastAsia="en-IN"/>
        </w:rPr>
      </w:pPr>
    </w:p>
    <w:p w14:paraId="62340D9D" w14:textId="66E0167C" w:rsidR="00DD5A08" w:rsidRDefault="00DD5A08" w:rsidP="00DD5A08">
      <w:pPr>
        <w:shd w:val="clear" w:color="auto" w:fill="FFFFFF"/>
        <w:spacing w:after="0" w:line="240" w:lineRule="auto"/>
        <w:jc w:val="both"/>
        <w:rPr>
          <w:rFonts w:eastAsia="Times New Roman" w:cstheme="minorHAnsi"/>
          <w:color w:val="222222"/>
          <w:sz w:val="24"/>
          <w:szCs w:val="24"/>
          <w:lang w:eastAsia="en-IN"/>
        </w:rPr>
      </w:pPr>
      <w:r w:rsidRPr="00DD5A08">
        <w:rPr>
          <w:rFonts w:eastAsia="Times New Roman" w:cstheme="minorHAnsi"/>
          <w:color w:val="222222"/>
          <w:sz w:val="24"/>
          <w:szCs w:val="24"/>
          <w:lang w:eastAsia="en-IN"/>
        </w:rPr>
        <w:t>To crystal-gaze into the emerging scenario, the Agriculture and Food Processing</w:t>
      </w:r>
      <w:r w:rsidRPr="00DD5A08">
        <w:rPr>
          <w:rFonts w:eastAsia="Times New Roman" w:cstheme="minorHAnsi"/>
          <w:color w:val="222222"/>
          <w:sz w:val="24"/>
          <w:szCs w:val="24"/>
          <w:lang w:eastAsia="en-IN"/>
        </w:rPr>
        <w:br/>
        <w:t>Committee of IMC Chamber of Commerce and Industry together with NCDEX</w:t>
      </w:r>
      <w:r w:rsidR="00A91573">
        <w:rPr>
          <w:rFonts w:eastAsia="Times New Roman" w:cstheme="minorHAnsi"/>
          <w:color w:val="222222"/>
          <w:sz w:val="24"/>
          <w:szCs w:val="24"/>
          <w:lang w:eastAsia="en-IN"/>
        </w:rPr>
        <w:t xml:space="preserve"> IPF</w:t>
      </w:r>
      <w:r w:rsidR="00B74533">
        <w:rPr>
          <w:rFonts w:eastAsia="Times New Roman" w:cstheme="minorHAnsi"/>
          <w:color w:val="222222"/>
          <w:sz w:val="24"/>
          <w:szCs w:val="24"/>
          <w:lang w:eastAsia="en-IN"/>
        </w:rPr>
        <w:t>T</w:t>
      </w:r>
      <w:r w:rsidRPr="00DD5A08">
        <w:rPr>
          <w:rFonts w:eastAsia="Times New Roman" w:cstheme="minorHAnsi"/>
          <w:color w:val="222222"/>
          <w:sz w:val="24"/>
          <w:szCs w:val="24"/>
          <w:lang w:eastAsia="en-IN"/>
        </w:rPr>
        <w:t xml:space="preserve">, </w:t>
      </w:r>
      <w:proofErr w:type="spellStart"/>
      <w:r w:rsidRPr="00DD5A08">
        <w:rPr>
          <w:rFonts w:eastAsia="Times New Roman" w:cstheme="minorHAnsi"/>
          <w:color w:val="222222"/>
          <w:sz w:val="24"/>
          <w:szCs w:val="24"/>
          <w:lang w:eastAsia="en-IN"/>
        </w:rPr>
        <w:t>india's</w:t>
      </w:r>
      <w:proofErr w:type="spellEnd"/>
      <w:r w:rsidRPr="00DD5A08">
        <w:rPr>
          <w:rFonts w:eastAsia="Times New Roman" w:cstheme="minorHAnsi"/>
          <w:color w:val="222222"/>
          <w:sz w:val="24"/>
          <w:szCs w:val="24"/>
          <w:lang w:eastAsia="en-IN"/>
        </w:rPr>
        <w:t xml:space="preserve"> leading </w:t>
      </w:r>
      <w:proofErr w:type="spellStart"/>
      <w:r w:rsidRPr="00DD5A08">
        <w:rPr>
          <w:rFonts w:eastAsia="Times New Roman" w:cstheme="minorHAnsi"/>
          <w:color w:val="222222"/>
          <w:sz w:val="24"/>
          <w:szCs w:val="24"/>
          <w:lang w:eastAsia="en-IN"/>
        </w:rPr>
        <w:t>agri</w:t>
      </w:r>
      <w:proofErr w:type="spellEnd"/>
      <w:r w:rsidRPr="00DD5A08">
        <w:rPr>
          <w:rFonts w:eastAsia="Times New Roman" w:cstheme="minorHAnsi"/>
          <w:color w:val="222222"/>
          <w:sz w:val="24"/>
          <w:szCs w:val="24"/>
          <w:lang w:eastAsia="en-IN"/>
        </w:rPr>
        <w:t xml:space="preserve">-commodity derivatives exchange, is organizing an online seminar. </w:t>
      </w:r>
    </w:p>
    <w:p w14:paraId="4C3319F3" w14:textId="06AAD182" w:rsidR="00DD5A08" w:rsidRPr="00DD5A08" w:rsidRDefault="00DD5A08" w:rsidP="00DD5A08">
      <w:pPr>
        <w:shd w:val="clear" w:color="auto" w:fill="FFFFFF"/>
        <w:spacing w:after="0" w:line="240" w:lineRule="auto"/>
        <w:jc w:val="both"/>
        <w:rPr>
          <w:rFonts w:eastAsia="Times New Roman" w:cstheme="minorHAnsi"/>
          <w:color w:val="222222"/>
          <w:sz w:val="24"/>
          <w:szCs w:val="24"/>
          <w:lang w:eastAsia="en-IN"/>
        </w:rPr>
      </w:pPr>
      <w:r w:rsidRPr="00DD5A08">
        <w:rPr>
          <w:rFonts w:eastAsia="Times New Roman" w:cstheme="minorHAnsi"/>
          <w:color w:val="222222"/>
          <w:sz w:val="24"/>
          <w:szCs w:val="24"/>
          <w:lang w:eastAsia="en-IN"/>
        </w:rPr>
        <w:t>Following are the details: </w:t>
      </w:r>
    </w:p>
    <w:p w14:paraId="027E3C75" w14:textId="7E7303B7" w:rsidR="005B6228" w:rsidRPr="00DD5A08" w:rsidRDefault="005B6228" w:rsidP="00DD5A08">
      <w:pPr>
        <w:spacing w:after="0" w:line="240" w:lineRule="auto"/>
        <w:jc w:val="both"/>
        <w:rPr>
          <w:rFonts w:cstheme="minorHAnsi"/>
          <w:b/>
          <w:bCs/>
          <w:sz w:val="24"/>
          <w:szCs w:val="24"/>
        </w:rPr>
      </w:pPr>
      <w:r w:rsidRPr="00DD5A08">
        <w:rPr>
          <w:rFonts w:cstheme="minorHAnsi"/>
          <w:b/>
          <w:bCs/>
          <w:sz w:val="24"/>
          <w:szCs w:val="24"/>
        </w:rPr>
        <w:t xml:space="preserve">Topic: Emerging Agricultural Market </w:t>
      </w:r>
      <w:r w:rsidR="00F60961">
        <w:rPr>
          <w:rFonts w:cstheme="minorHAnsi"/>
          <w:b/>
          <w:bCs/>
          <w:sz w:val="24"/>
          <w:szCs w:val="24"/>
        </w:rPr>
        <w:t>Prospects</w:t>
      </w:r>
    </w:p>
    <w:p w14:paraId="3FE1FE3D" w14:textId="60BF8A59" w:rsidR="005B6228" w:rsidRPr="00DD5A08" w:rsidRDefault="005B6228" w:rsidP="00DD5A08">
      <w:pPr>
        <w:spacing w:after="0" w:line="240" w:lineRule="auto"/>
        <w:jc w:val="both"/>
        <w:rPr>
          <w:rFonts w:cstheme="minorHAnsi"/>
          <w:b/>
          <w:bCs/>
          <w:sz w:val="24"/>
          <w:szCs w:val="24"/>
        </w:rPr>
      </w:pPr>
      <w:r w:rsidRPr="00DD5A08">
        <w:rPr>
          <w:rFonts w:cstheme="minorHAnsi"/>
          <w:b/>
          <w:bCs/>
          <w:sz w:val="24"/>
          <w:szCs w:val="24"/>
        </w:rPr>
        <w:t>Day &amp; Date: Monday, May 10, 2021</w:t>
      </w:r>
    </w:p>
    <w:p w14:paraId="5BE34AAB" w14:textId="77777777" w:rsidR="005B6228" w:rsidRPr="00DD5A08" w:rsidRDefault="005B6228" w:rsidP="00DD5A08">
      <w:pPr>
        <w:spacing w:after="0" w:line="240" w:lineRule="auto"/>
        <w:jc w:val="both"/>
        <w:rPr>
          <w:rFonts w:cstheme="minorHAnsi"/>
          <w:b/>
          <w:bCs/>
          <w:sz w:val="24"/>
          <w:szCs w:val="24"/>
        </w:rPr>
      </w:pPr>
      <w:r w:rsidRPr="00DD5A08">
        <w:rPr>
          <w:rFonts w:cstheme="minorHAnsi"/>
          <w:b/>
          <w:bCs/>
          <w:sz w:val="24"/>
          <w:szCs w:val="24"/>
        </w:rPr>
        <w:t>Time: 4.00 pm to 5:30 pm</w:t>
      </w:r>
    </w:p>
    <w:p w14:paraId="39B4712A" w14:textId="2B7FF8BA" w:rsidR="005B6228" w:rsidRPr="00DD5A08" w:rsidRDefault="005B6228" w:rsidP="00DD5A08">
      <w:pPr>
        <w:spacing w:after="0" w:line="240" w:lineRule="auto"/>
        <w:jc w:val="both"/>
        <w:rPr>
          <w:rFonts w:cstheme="minorHAnsi"/>
          <w:b/>
          <w:bCs/>
          <w:sz w:val="24"/>
          <w:szCs w:val="24"/>
        </w:rPr>
      </w:pPr>
      <w:r w:rsidRPr="00DD5A08">
        <w:rPr>
          <w:rFonts w:cstheme="minorHAnsi"/>
          <w:b/>
          <w:bCs/>
          <w:sz w:val="24"/>
          <w:szCs w:val="24"/>
        </w:rPr>
        <w:t>Online Platform: Zoom</w:t>
      </w:r>
    </w:p>
    <w:p w14:paraId="7357486F" w14:textId="6775BFE0" w:rsidR="00CB2DCA" w:rsidRPr="00DD5A08" w:rsidRDefault="00CB2DCA" w:rsidP="00DD5A08">
      <w:pPr>
        <w:spacing w:after="0" w:line="240" w:lineRule="auto"/>
        <w:jc w:val="both"/>
        <w:rPr>
          <w:rFonts w:cstheme="minorHAnsi"/>
          <w:b/>
          <w:bCs/>
          <w:sz w:val="24"/>
          <w:szCs w:val="24"/>
        </w:rPr>
      </w:pPr>
    </w:p>
    <w:p w14:paraId="72BDAF25" w14:textId="77777777" w:rsidR="00CB2DCA" w:rsidRPr="00DD5A08" w:rsidRDefault="00CB2DCA" w:rsidP="00DD5A08">
      <w:pPr>
        <w:spacing w:after="0" w:line="240" w:lineRule="auto"/>
        <w:jc w:val="both"/>
        <w:rPr>
          <w:rFonts w:cstheme="minorHAnsi"/>
          <w:sz w:val="24"/>
          <w:szCs w:val="24"/>
        </w:rPr>
      </w:pPr>
      <w:r w:rsidRPr="00DD5A08">
        <w:rPr>
          <w:rFonts w:cstheme="minorHAnsi"/>
          <w:sz w:val="24"/>
          <w:szCs w:val="24"/>
        </w:rPr>
        <w:t>A panel of experts will discuss SW monsoon forecast, outlook for major Kharif season crops and steps that would boost output and prices. Policy initiatives needed to advance growers’ interest will also be discussed.</w:t>
      </w:r>
    </w:p>
    <w:p w14:paraId="625520E4" w14:textId="77777777" w:rsidR="00CB2DCA" w:rsidRPr="00DD5A08" w:rsidRDefault="00CB2DCA" w:rsidP="00DD5A08">
      <w:pPr>
        <w:spacing w:after="0" w:line="240" w:lineRule="auto"/>
        <w:jc w:val="both"/>
        <w:rPr>
          <w:rFonts w:cstheme="minorHAnsi"/>
          <w:sz w:val="24"/>
          <w:szCs w:val="24"/>
        </w:rPr>
      </w:pPr>
    </w:p>
    <w:p w14:paraId="1C646CA1" w14:textId="77777777" w:rsidR="0010619F" w:rsidRDefault="005B6228" w:rsidP="0010619F">
      <w:pPr>
        <w:spacing w:after="0" w:line="240" w:lineRule="auto"/>
        <w:jc w:val="both"/>
        <w:rPr>
          <w:rFonts w:cstheme="minorHAnsi"/>
          <w:color w:val="202020"/>
          <w:sz w:val="24"/>
          <w:szCs w:val="24"/>
          <w:shd w:val="clear" w:color="auto" w:fill="FFFFFF"/>
        </w:rPr>
      </w:pPr>
      <w:r w:rsidRPr="00DD5A08">
        <w:rPr>
          <w:rFonts w:cstheme="minorHAnsi"/>
          <w:color w:val="202020"/>
          <w:sz w:val="24"/>
          <w:szCs w:val="24"/>
          <w:shd w:val="clear" w:color="auto" w:fill="FFFFFF"/>
        </w:rPr>
        <w:t>Kindly note there is NO PARTICIPATION FEE. However, registration is mandatory. On receiving a registration request, VC details will be provided. For registrations and other details please contact Ms. Anita Naik at </w:t>
      </w:r>
      <w:hyperlink r:id="rId4" w:tgtFrame="_blank" w:history="1">
        <w:r w:rsidRPr="00DD5A08">
          <w:rPr>
            <w:rStyle w:val="Hyperlink"/>
            <w:rFonts w:cstheme="minorHAnsi"/>
            <w:color w:val="2BAADF"/>
            <w:sz w:val="24"/>
            <w:szCs w:val="24"/>
            <w:shd w:val="clear" w:color="auto" w:fill="FFFFFF"/>
          </w:rPr>
          <w:t>anita.naik@imcnet.org</w:t>
        </w:r>
      </w:hyperlink>
      <w:r w:rsidRPr="00DD5A08">
        <w:rPr>
          <w:rFonts w:cstheme="minorHAnsi"/>
          <w:color w:val="202020"/>
          <w:sz w:val="24"/>
          <w:szCs w:val="24"/>
          <w:shd w:val="clear" w:color="auto" w:fill="FFFFFF"/>
        </w:rPr>
        <w:t> Or visit IMC website:</w:t>
      </w:r>
    </w:p>
    <w:p w14:paraId="58CE8ED0" w14:textId="725AB1D0" w:rsidR="0010619F" w:rsidRPr="0010619F" w:rsidRDefault="005B6228" w:rsidP="0010619F">
      <w:pPr>
        <w:spacing w:after="0" w:line="240" w:lineRule="auto"/>
        <w:jc w:val="both"/>
        <w:rPr>
          <w:rFonts w:cstheme="minorHAnsi"/>
          <w:color w:val="202020"/>
          <w:sz w:val="24"/>
          <w:szCs w:val="24"/>
          <w:shd w:val="clear" w:color="auto" w:fill="FFFFFF"/>
        </w:rPr>
      </w:pPr>
      <w:r w:rsidRPr="00DD5A08">
        <w:rPr>
          <w:rFonts w:cstheme="minorHAnsi"/>
          <w:color w:val="202020"/>
          <w:sz w:val="24"/>
          <w:szCs w:val="24"/>
          <w:shd w:val="clear" w:color="auto" w:fill="FFFFFF"/>
        </w:rPr>
        <w:t> </w:t>
      </w:r>
      <w:r w:rsidR="0010619F">
        <w:rPr>
          <w:rFonts w:cstheme="minorHAnsi"/>
          <w:sz w:val="24"/>
          <w:szCs w:val="24"/>
          <w:shd w:val="clear" w:color="auto" w:fill="FFFFFF"/>
        </w:rPr>
        <w:t>https://www.imcnet.org/events-118</w:t>
      </w:r>
      <w:r w:rsidR="0010619F">
        <w:rPr>
          <w:rFonts w:cstheme="minorHAnsi"/>
          <w:sz w:val="24"/>
          <w:szCs w:val="24"/>
          <w:shd w:val="clear" w:color="auto" w:fill="FFFFFF"/>
        </w:rPr>
        <w:t>0</w:t>
      </w:r>
      <w:r w:rsidR="0010619F">
        <w:rPr>
          <w:rFonts w:cstheme="minorHAnsi"/>
          <w:sz w:val="24"/>
          <w:szCs w:val="24"/>
          <w:shd w:val="clear" w:color="auto" w:fill="FFFFFF"/>
        </w:rPr>
        <w:t>. </w:t>
      </w:r>
    </w:p>
    <w:p w14:paraId="295E8D3A" w14:textId="0749A179" w:rsidR="005B6228" w:rsidRPr="00DD5A08" w:rsidRDefault="005B6228" w:rsidP="00DD5A08">
      <w:pPr>
        <w:spacing w:after="0" w:line="240" w:lineRule="auto"/>
        <w:jc w:val="both"/>
        <w:rPr>
          <w:rFonts w:cstheme="minorHAnsi"/>
          <w:sz w:val="24"/>
          <w:szCs w:val="24"/>
        </w:rPr>
      </w:pPr>
    </w:p>
    <w:p w14:paraId="6895C8C0" w14:textId="0D12E818" w:rsidR="00CB2DCA" w:rsidRPr="00DD5A08" w:rsidRDefault="005B6228" w:rsidP="00DD5A08">
      <w:pPr>
        <w:spacing w:after="0" w:line="240" w:lineRule="auto"/>
        <w:jc w:val="both"/>
        <w:rPr>
          <w:rFonts w:cstheme="minorHAnsi"/>
          <w:sz w:val="24"/>
          <w:szCs w:val="24"/>
        </w:rPr>
      </w:pPr>
      <w:r w:rsidRPr="00DD5A08">
        <w:rPr>
          <w:rFonts w:cstheme="minorHAnsi"/>
          <w:color w:val="202020"/>
          <w:sz w:val="24"/>
          <w:szCs w:val="24"/>
        </w:rPr>
        <w:t xml:space="preserve"> </w:t>
      </w:r>
      <w:r w:rsidRPr="00DD5A08">
        <w:rPr>
          <w:rFonts w:cstheme="minorHAnsi"/>
          <w:color w:val="202020"/>
          <w:sz w:val="24"/>
          <w:szCs w:val="24"/>
        </w:rPr>
        <w:br/>
      </w:r>
      <w:r w:rsidRPr="00DD5A08">
        <w:rPr>
          <w:rFonts w:cstheme="minorHAnsi"/>
          <w:color w:val="202020"/>
          <w:sz w:val="24"/>
          <w:szCs w:val="24"/>
          <w:shd w:val="clear" w:color="auto" w:fill="FFFFFF"/>
        </w:rPr>
        <w:t>We do hope you will be able to seize this opportunity and participate in this event by registering.</w:t>
      </w:r>
    </w:p>
    <w:p w14:paraId="12C7AA64" w14:textId="77777777" w:rsidR="00CB2DCA" w:rsidRPr="00DD5A08" w:rsidRDefault="00CB2DCA" w:rsidP="00DD5A08">
      <w:pPr>
        <w:spacing w:after="0" w:line="240" w:lineRule="auto"/>
        <w:jc w:val="both"/>
        <w:rPr>
          <w:rFonts w:cstheme="minorHAnsi"/>
          <w:sz w:val="24"/>
          <w:szCs w:val="24"/>
        </w:rPr>
      </w:pPr>
    </w:p>
    <w:p w14:paraId="0458CA38" w14:textId="300866DA" w:rsidR="00C52F78" w:rsidRPr="00DD5A08" w:rsidRDefault="00C52F78" w:rsidP="00DD5A08">
      <w:pPr>
        <w:spacing w:after="0" w:line="240" w:lineRule="auto"/>
        <w:jc w:val="both"/>
        <w:rPr>
          <w:rFonts w:cstheme="minorHAnsi"/>
          <w:sz w:val="24"/>
          <w:szCs w:val="24"/>
        </w:rPr>
      </w:pPr>
    </w:p>
    <w:p w14:paraId="5D526E5B" w14:textId="77777777" w:rsidR="00C52F78" w:rsidRPr="00DD5A08" w:rsidRDefault="00C52F78" w:rsidP="00DD5A08">
      <w:pPr>
        <w:spacing w:after="0" w:line="240" w:lineRule="auto"/>
        <w:jc w:val="both"/>
        <w:rPr>
          <w:rFonts w:cstheme="minorHAnsi"/>
          <w:b/>
          <w:bCs/>
          <w:sz w:val="24"/>
          <w:szCs w:val="24"/>
        </w:rPr>
      </w:pPr>
      <w:proofErr w:type="spellStart"/>
      <w:r w:rsidRPr="00DD5A08">
        <w:rPr>
          <w:rFonts w:cstheme="minorHAnsi"/>
          <w:b/>
          <w:bCs/>
          <w:sz w:val="24"/>
          <w:szCs w:val="24"/>
        </w:rPr>
        <w:t>Ajit</w:t>
      </w:r>
      <w:proofErr w:type="spellEnd"/>
      <w:r w:rsidRPr="00DD5A08">
        <w:rPr>
          <w:rFonts w:cstheme="minorHAnsi"/>
          <w:b/>
          <w:bCs/>
          <w:sz w:val="24"/>
          <w:szCs w:val="24"/>
        </w:rPr>
        <w:t xml:space="preserve"> </w:t>
      </w:r>
      <w:proofErr w:type="spellStart"/>
      <w:r w:rsidRPr="00DD5A08">
        <w:rPr>
          <w:rFonts w:cstheme="minorHAnsi"/>
          <w:b/>
          <w:bCs/>
          <w:sz w:val="24"/>
          <w:szCs w:val="24"/>
        </w:rPr>
        <w:t>Mangrulkar</w:t>
      </w:r>
      <w:proofErr w:type="spellEnd"/>
    </w:p>
    <w:p w14:paraId="4C33520B" w14:textId="3E6072C0" w:rsidR="00C52F78" w:rsidRPr="00DD5A08" w:rsidRDefault="00C52F78" w:rsidP="00DD5A08">
      <w:pPr>
        <w:spacing w:after="0" w:line="240" w:lineRule="auto"/>
        <w:jc w:val="both"/>
        <w:rPr>
          <w:rFonts w:cstheme="minorHAnsi"/>
          <w:b/>
          <w:bCs/>
          <w:sz w:val="24"/>
          <w:szCs w:val="24"/>
        </w:rPr>
      </w:pPr>
      <w:r w:rsidRPr="00DD5A08">
        <w:rPr>
          <w:rFonts w:cstheme="minorHAnsi"/>
          <w:b/>
          <w:bCs/>
          <w:sz w:val="24"/>
          <w:szCs w:val="24"/>
        </w:rPr>
        <w:t>Director General</w:t>
      </w:r>
    </w:p>
    <w:sectPr w:rsidR="00C52F78" w:rsidRPr="00DD5A08" w:rsidSect="008752FA">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78"/>
    <w:rsid w:val="0010619F"/>
    <w:rsid w:val="005B6228"/>
    <w:rsid w:val="00A91573"/>
    <w:rsid w:val="00B74533"/>
    <w:rsid w:val="00C52F78"/>
    <w:rsid w:val="00CB2DCA"/>
    <w:rsid w:val="00DD5A08"/>
    <w:rsid w:val="00F609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DA72"/>
  <w15:chartTrackingRefBased/>
  <w15:docId w15:val="{E098CBFE-E1AC-4C9E-A8E5-DD67F83D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2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42932">
      <w:bodyDiv w:val="1"/>
      <w:marLeft w:val="0"/>
      <w:marRight w:val="0"/>
      <w:marTop w:val="0"/>
      <w:marBottom w:val="0"/>
      <w:divBdr>
        <w:top w:val="none" w:sz="0" w:space="0" w:color="auto"/>
        <w:left w:val="none" w:sz="0" w:space="0" w:color="auto"/>
        <w:bottom w:val="none" w:sz="0" w:space="0" w:color="auto"/>
        <w:right w:val="none" w:sz="0" w:space="0" w:color="auto"/>
      </w:divBdr>
      <w:divsChild>
        <w:div w:id="1762066690">
          <w:marLeft w:val="0"/>
          <w:marRight w:val="0"/>
          <w:marTop w:val="0"/>
          <w:marBottom w:val="0"/>
          <w:divBdr>
            <w:top w:val="none" w:sz="0" w:space="0" w:color="auto"/>
            <w:left w:val="none" w:sz="0" w:space="0" w:color="auto"/>
            <w:bottom w:val="none" w:sz="0" w:space="0" w:color="auto"/>
            <w:right w:val="none" w:sz="0" w:space="0" w:color="auto"/>
          </w:divBdr>
        </w:div>
        <w:div w:id="553541914">
          <w:marLeft w:val="0"/>
          <w:marRight w:val="0"/>
          <w:marTop w:val="0"/>
          <w:marBottom w:val="0"/>
          <w:divBdr>
            <w:top w:val="none" w:sz="0" w:space="0" w:color="auto"/>
            <w:left w:val="none" w:sz="0" w:space="0" w:color="auto"/>
            <w:bottom w:val="none" w:sz="0" w:space="0" w:color="auto"/>
            <w:right w:val="none" w:sz="0" w:space="0" w:color="auto"/>
          </w:divBdr>
        </w:div>
      </w:divsChild>
    </w:div>
    <w:div w:id="1144733552">
      <w:bodyDiv w:val="1"/>
      <w:marLeft w:val="0"/>
      <w:marRight w:val="0"/>
      <w:marTop w:val="0"/>
      <w:marBottom w:val="0"/>
      <w:divBdr>
        <w:top w:val="none" w:sz="0" w:space="0" w:color="auto"/>
        <w:left w:val="none" w:sz="0" w:space="0" w:color="auto"/>
        <w:bottom w:val="none" w:sz="0" w:space="0" w:color="auto"/>
        <w:right w:val="none" w:sz="0" w:space="0" w:color="auto"/>
      </w:divBdr>
      <w:divsChild>
        <w:div w:id="1631207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77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ita.naik@imc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6</cp:revision>
  <dcterms:created xsi:type="dcterms:W3CDTF">2021-04-21T07:08:00Z</dcterms:created>
  <dcterms:modified xsi:type="dcterms:W3CDTF">2021-04-27T07:08:00Z</dcterms:modified>
</cp:coreProperties>
</file>